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462" w:rsidRDefault="00823462" w:rsidP="004179EB">
      <w:pPr>
        <w:pStyle w:val="a6"/>
        <w:spacing w:after="0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120765" cy="8161020"/>
            <wp:effectExtent l="0" t="0" r="0" b="0"/>
            <wp:docPr id="1" name="Рисунок 1" descr="C:\Users\user\Downloads\image-30-03-21-07-48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7-48-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462" w:rsidRDefault="00823462" w:rsidP="004179EB">
      <w:pPr>
        <w:pStyle w:val="a6"/>
        <w:spacing w:after="0"/>
        <w:rPr>
          <w:rFonts w:eastAsia="Calibri"/>
          <w:sz w:val="28"/>
          <w:szCs w:val="28"/>
          <w:lang w:eastAsia="en-US"/>
        </w:rPr>
      </w:pPr>
    </w:p>
    <w:p w:rsidR="00823462" w:rsidRDefault="00823462" w:rsidP="004179EB">
      <w:pPr>
        <w:pStyle w:val="a6"/>
        <w:spacing w:after="0"/>
        <w:rPr>
          <w:rFonts w:eastAsia="Calibri"/>
          <w:sz w:val="28"/>
          <w:szCs w:val="28"/>
          <w:lang w:eastAsia="en-US"/>
        </w:rPr>
      </w:pPr>
    </w:p>
    <w:p w:rsidR="004179EB" w:rsidRPr="00C3408F" w:rsidRDefault="00567418" w:rsidP="004179EB">
      <w:pPr>
        <w:pStyle w:val="a6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proofErr w:type="gramStart"/>
      <w:r w:rsidRPr="00C3408F">
        <w:rPr>
          <w:rFonts w:eastAsia="Calibri"/>
          <w:sz w:val="28"/>
          <w:szCs w:val="28"/>
          <w:lang w:eastAsia="en-US"/>
        </w:rPr>
        <w:lastRenderedPageBreak/>
        <w:t xml:space="preserve">Нормативную правовую основу настоящей примерной программы по учебному предмету «Родной (русский) язык» </w:t>
      </w:r>
      <w:r w:rsidR="003E32FD">
        <w:rPr>
          <w:rFonts w:eastAsia="Calibri"/>
          <w:sz w:val="28"/>
          <w:szCs w:val="28"/>
          <w:lang w:eastAsia="en-US"/>
        </w:rPr>
        <w:t xml:space="preserve">для </w:t>
      </w:r>
      <w:r w:rsidR="00823462">
        <w:rPr>
          <w:rFonts w:eastAsia="Calibri"/>
          <w:sz w:val="28"/>
          <w:szCs w:val="28"/>
          <w:lang w:eastAsia="en-US"/>
        </w:rPr>
        <w:t>10-11</w:t>
      </w:r>
      <w:r w:rsidR="003E32FD">
        <w:rPr>
          <w:rFonts w:eastAsia="Calibri"/>
          <w:sz w:val="28"/>
          <w:szCs w:val="28"/>
          <w:lang w:eastAsia="en-US"/>
        </w:rPr>
        <w:t xml:space="preserve"> классов </w:t>
      </w:r>
      <w:r w:rsidRPr="00C3408F">
        <w:rPr>
          <w:rFonts w:eastAsia="Calibri"/>
          <w:sz w:val="28"/>
          <w:szCs w:val="28"/>
          <w:lang w:eastAsia="en-US"/>
        </w:rPr>
        <w:t>составляют следующие</w:t>
      </w:r>
      <w:proofErr w:type="gramEnd"/>
      <w:r w:rsidRPr="00C3408F">
        <w:rPr>
          <w:rFonts w:eastAsia="Calibri"/>
          <w:sz w:val="28"/>
          <w:szCs w:val="28"/>
          <w:lang w:eastAsia="en-US"/>
        </w:rPr>
        <w:t xml:space="preserve"> документы:</w:t>
      </w:r>
      <w:r w:rsidR="004179EB" w:rsidRPr="00C3408F">
        <w:rPr>
          <w:rFonts w:eastAsia="Times New Roman"/>
          <w:color w:val="000000"/>
          <w:sz w:val="28"/>
          <w:szCs w:val="28"/>
          <w:lang w:eastAsia="ru-RU"/>
        </w:rPr>
        <w:t xml:space="preserve">      </w:t>
      </w:r>
    </w:p>
    <w:p w:rsidR="004179EB" w:rsidRPr="00C3408F" w:rsidRDefault="004179EB" w:rsidP="004179EB">
      <w:pPr>
        <w:pStyle w:val="a6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r w:rsidRPr="00C3408F">
        <w:rPr>
          <w:rFonts w:eastAsia="Times New Roman"/>
          <w:color w:val="000000"/>
          <w:sz w:val="28"/>
          <w:szCs w:val="28"/>
          <w:lang w:eastAsia="ru-RU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C3408F">
        <w:rPr>
          <w:rFonts w:eastAsia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C3408F">
        <w:rPr>
          <w:rFonts w:eastAsia="Times New Roman"/>
          <w:color w:val="000000"/>
          <w:sz w:val="28"/>
          <w:szCs w:val="28"/>
          <w:lang w:eastAsia="ru-RU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4179EB" w:rsidRPr="004179EB" w:rsidRDefault="004179EB" w:rsidP="004179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179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Основная образовательная программа основного общего образования</w:t>
      </w:r>
    </w:p>
    <w:p w:rsidR="004179EB" w:rsidRPr="004179EB" w:rsidRDefault="004179EB" w:rsidP="004179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179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МБОУ «Школа № 132»</w:t>
      </w:r>
    </w:p>
    <w:p w:rsidR="004179EB" w:rsidRPr="004179EB" w:rsidRDefault="004179EB" w:rsidP="004179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3. Учебно – методический комплекс:</w:t>
      </w:r>
    </w:p>
    <w:p w:rsidR="004179EB" w:rsidRPr="004179EB" w:rsidRDefault="004179EB" w:rsidP="004179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- «Программа по риторике 5-11 классы», </w:t>
      </w:r>
      <w:proofErr w:type="spellStart"/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Т.А.Ладыженская</w:t>
      </w:r>
      <w:proofErr w:type="spellEnd"/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, 5-11 классы,      </w:t>
      </w:r>
    </w:p>
    <w:p w:rsidR="004179EB" w:rsidRPr="004179EB" w:rsidRDefault="004179EB" w:rsidP="004179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-</w:t>
      </w:r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«Родной (русский) язык»: метод</w:t>
      </w:r>
      <w:proofErr w:type="gram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proofErr w:type="gram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р</w:t>
      </w:r>
      <w:proofErr w:type="gram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екомендации/сост.: </w:t>
      </w:r>
      <w:proofErr w:type="spell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Скиргайло</w:t>
      </w:r>
      <w:proofErr w:type="spell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Т.О., </w:t>
      </w:r>
      <w:proofErr w:type="spell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Ахбарова</w:t>
      </w:r>
      <w:proofErr w:type="spell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Г.Х. - Казань: ИРО РТ, 2018. - 132 с.</w:t>
      </w:r>
    </w:p>
    <w:p w:rsidR="00567418" w:rsidRPr="00C3408F" w:rsidRDefault="00567418" w:rsidP="00567418">
      <w:pPr>
        <w:spacing w:after="0" w:line="6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 xml:space="preserve">Целями </w:t>
      </w: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изучения русского (родного) языка на базовом уровне в средней (полной) школе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расширение знаний о единстве и многообразии языкового и культурного пространства России и мира; приобщение через изучение родного языка к ценностям национальной и мировой культуры;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социализации в обществе;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овладение основными понятиями и категориями практической и функциональной стилистики, обеспечивающими совершенствование речевой культуры, коммуникативными умениями в разных сферах общения; выявление специфики использования языковых средств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в текстах разной функционально-стилевой и жанровой принадлежности;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формирование активных навыков нормативного употребления языковых единиц в разных сферах общения;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совершенствование орфографической и пунктуационной грамотности; воспитание способности к самоанализу и самооценке на основе наблюдений за речью; совершенствование навыков чтения, </w:t>
      </w:r>
      <w:proofErr w:type="spellStart"/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аудирования</w:t>
      </w:r>
      <w:proofErr w:type="spellEnd"/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, говорения и письма;</w:t>
      </w:r>
    </w:p>
    <w:p w:rsidR="00567418" w:rsidRPr="00C3408F" w:rsidRDefault="00567418" w:rsidP="005674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приобретение опыта анализа текста с точки зрения явной и скрытой, основной и второстепенной информации; овладение разными способами информационной переработки текста;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расширение круга используемых языковых и речевых средств; формирование умений активного владения синонимическими средствами языка (лексическими, грамматическими) для точного и свободного выражения мыслей, знаний, представлений и чувств в соответствии с содержанием, условиями и сферой речевого общения; • развитие языкового вкуса, потребности в совершенствовании коммуникативных умений в области родного языка для осуществления межличностного и межкультурного общения; осознание роли русского языка в получении высшего образования по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избранному профилю, готовности использования разных форм учебно-познавательной деятельности в вузе;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Вся работа делается на основе чтения и разнообразного анализа текстов произведений русских писателей. </w:t>
      </w:r>
    </w:p>
    <w:p w:rsidR="00512915" w:rsidRPr="00C3408F" w:rsidRDefault="00512915" w:rsidP="005129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Содержание и формы учебного процесса определяются Государственными образовательными стандартами, реализующимися в Федеральных примерных программах для образовательных учреждений РФ. </w:t>
      </w:r>
    </w:p>
    <w:p w:rsidR="00512915" w:rsidRPr="00C3408F" w:rsidRDefault="00512915" w:rsidP="005129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Предлагаемый курс русского (родного) языка в 10 классе рассчитан на 35 часов, а в 11 классе - на 34 часа (по 1 час в неделю). Общее количество в год составляет 69 часов.</w:t>
      </w:r>
    </w:p>
    <w:p w:rsidR="00512915" w:rsidRPr="00C3408F" w:rsidRDefault="00512915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:rsidR="00567418" w:rsidRPr="00C3408F" w:rsidRDefault="00C3408F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8"/>
          <w:szCs w:val="28"/>
          <w:lang w:val="en-US" w:eastAsia="en-US"/>
        </w:rPr>
        <w:t>I</w:t>
      </w:r>
      <w:r w:rsidR="00567418"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. </w:t>
      </w:r>
      <w:r w:rsidR="00567418" w:rsidRPr="00C3408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 Планируемые</w:t>
      </w:r>
      <w:proofErr w:type="gramEnd"/>
      <w:r w:rsidR="00567418" w:rsidRPr="00C3408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Курс русского (родного) языка и родной литературы для средней школы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языка, речевого этикета.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выражать свои мысли и чувства в устной и письменной форме, соблюдать этические нормы общения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процессе изучения русского языка на базовом уровне совершенствуются и развиваются следующие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>общеучебные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умения: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коммуникативные (владение всеми видами речевой деятельности и основой культуры устной и письменной речи);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информационные (умение осуществлять библиографический поиск, извлекать информацию, умение работать с текстом);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организационные (умение формулировать цель деятельности, планировать и осуществлять ее).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результате изучения русского языка ученик должен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знать/понимать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связь языка и истории, культуры русского народа;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смысл понятий: речевая ситуация и ее компоненты, литературный язык, языковая норма, культура речи;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основные единицы языка, их признаки;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орфоэпические, лексические, грамматические, орфографические и пунктуационные нормы современного литературного языка, нормы речевого поведения;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уметь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осуществлять речевой самоконтроль, оценивать устные и письменные высказывания с точки зрения языкового оформления;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проводить лингвистический анализ текстов различных стилей; использовать основные виды чтения;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извлекать необходимую информацию из различных источников;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говорение и письмо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• создавать устные и письменные монологические и диалогические высказывания различных типов и жанров;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применять в практике речевого общения основные орфоэпические, лексические, грамматические нормы современного русского языка;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соблюдать в практике письма орфографические и пунктуационные нормы современного русского литературного языка;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соблюдать нормы речевого поведения;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использовать основные приемы информационной переработки устного и письменного текста;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использовать приобретенные приемы информационной переработки устного и письменного текста.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 Личностными результатами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1) осознание феномена родного языка как духовной, культурной, нравственной основы личности; осознание себя как языковой личности; понимание зависимости успешной социализации человека, способности его адаптироваться в изменяющейся социокультурной среде, готовности к самообразованию от уровня владения русским языком; понимание роли родного языка для самореализации, самовыражения личности в различных областях человеческой деятельности;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2) представление о речевом идеале; стремление к речевому самосовершенствованию; способность анализировать и оценивать нормативный, этический и коммуникативный аспекты речевого высказывания;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3) увеличение продуктивного, рецептивного и потенциального словаря; расширение круга используемых языковых и речевых средств.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 </w:t>
      </w:r>
      <w:proofErr w:type="spellStart"/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Метапредметными</w:t>
      </w:r>
      <w:proofErr w:type="spellEnd"/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результатами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1) владение всеми видами речевой деятельности в разных коммуникативных условиях:</w:t>
      </w:r>
    </w:p>
    <w:p w:rsidR="00567418" w:rsidRPr="00C3408F" w:rsidRDefault="00567418" w:rsidP="0056741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разными видами чтения и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; способностью адекватно понять прочитанное или прослушанное высказывание и передать его содержание в соответствии с коммуникативной задачей; умениями и навыками работы с научным текстом, с различными источниками научно-технической информации;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умениями выступать перед аудиторией старшеклассников с докладом; защищать реферат, проектную работу; участвовать в спорах, диспутах, свободно и правильно излагая свои мысли в устной и письменной форме;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умениями строить продуктивное речевое взаимодействие в сотрудничестве со сверстниками и взрослыми, учитывать разные мнения и интересы, обосновывать собственную позицию, договариваться и приходить к общему решению; осуществлять коммуникативную рефлексию;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разными способами организации интеллектуальной деятельности и представления ее результатов в различных формах: приемами отбора и систематизации материала на определенную тему; умениями определять цели предстоящей работы (в том числе в совместной деятельности), проводить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самостоятельный поиск информации, анализировать и отбирать ее; способностью предъявлять результаты деятельности (самостоятельной, групповой) в виде рефератов, проектов; оценивать достигнутые результаты и адекватно формулировать их в устной и письменной форме;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2) способность пользоваться русским языком как средством получения знаний в разных областях современной науки, совершенствовать умение применять полученные знания, умения и навыки анализа языковых явлений на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межпредметном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уровне;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3) готовность к получению высшего образования по избранному профилю, подготовка к формам учебно-познавательной деятельности в вузе;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4) овладение социальными нормами речевого поведения в различных ситуациях неформального межличностного и межкультурного общения, а также в процессе индивидуальной, групповой, проектной деятельности.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  Предметными результатами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1) представление о единстве и многообразии языкового и культурного пространства России и мира, об основных функциях языка, о взаимосвязи языка и культуры, истории народа;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2) осознание русского языка как духовной, нравственной и культурной ценности народа, как одного из способов приобщения к ценностям национальной и мировой культуры;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3) владение всеми видами речевой деятельности: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чтение: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адекватное понимание содержания устного и письменного высказывания, основной и дополнительной, явной и скрытой (подтекстовой) информации;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осознанное использование разных видов чтения (поисковое, просмотровое, ознакомительное, изучающее, реферативное) и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(с полным пониманием аудио-текста, с пониманием основного содержания, с выборочным извлечением информации) в зависимости от коммуникативной задачи;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владение умениями информационной переработки прочитанных и прослушанных текстов и представление их в виде тезисов, конспектов, аннотаций, рефератов; говорение и письмо: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• подготовленное выступление перед аудиторией с докладом; защита реферата, проекта;</w:t>
      </w:r>
    </w:p>
    <w:p w:rsidR="00567418" w:rsidRPr="00C3408F" w:rsidRDefault="00567418" w:rsidP="0056741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применение в практике речевого общения орфоэпических, лексических, грамматических, стилистических норм современного русского литературного языка; использование в собственной речевой практике синонимических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ресурсов русского языка; соблюдение на письме орфографических и пунктуационных норм;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соблюдение норм речевого поведения в социально-культурной, официально-деловой и учебно-научной сферах общения, в том числе в совместной учебной деятельности, при обсуждении дискуссионных проблем, на защите реферата, проектной работы;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осуществление речевого самоконтроля; анализ речи с точки зрения ее эффективности в достижении поставленных коммуникативных задач; владение разными способами редактирования текстов;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4) освоение базовых понятий функциональной стилистики и культуры речи: функциональные разновидности языка, речевая деятельность и ее основные виды, речевая ситуация и ее компоненты, основные условия эффективности речевого общения; литературный язык и его признаки, языковая норма, виды норм; нормативный, коммуникативный и этический аспекты культуры речи;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5) проведение разных видов языкового анализа слов, предложений и текстов различных функциональных стилей и разновидностей языка; анализ языковых единиц с точки зрения правильности, точности и уместности их употребления; проведение лингвистического анализа текстов разной функционально-стилевой и жанровой принадлежности; оценка коммуникативной и эстетической стороны речевого высказывания.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:rsidR="00567418" w:rsidRPr="00C3408F" w:rsidRDefault="00512915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val="en-US" w:eastAsia="en-US"/>
        </w:rPr>
        <w:t>I</w:t>
      </w:r>
      <w:r w:rsidR="00C3408F">
        <w:rPr>
          <w:rFonts w:ascii="Times New Roman" w:eastAsia="Calibri" w:hAnsi="Times New Roman" w:cs="Times New Roman"/>
          <w:b/>
          <w:bCs/>
          <w:sz w:val="28"/>
          <w:szCs w:val="28"/>
          <w:lang w:val="en-US" w:eastAsia="en-US"/>
        </w:rPr>
        <w:t>I</w:t>
      </w:r>
      <w:proofErr w:type="gramStart"/>
      <w:r w:rsidR="00567418"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.  Содержание</w:t>
      </w:r>
      <w:proofErr w:type="gramEnd"/>
      <w:r w:rsidR="00567418"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программы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en-US"/>
        </w:rPr>
        <w:t>10 класс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Язык и речь.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 и его функции. Культура речи. Стихотворение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С.Острового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«Первородство».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Пунктуация. Употребление знаков препинания. Притча о сибирских цветах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В.П.Астафьева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Лексика и лексическая стилистика.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Слово – единица лексики. Синонимы. Устаревшие и новые слова. Заимствованные слова. Фразеологизмы.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Состав слова и словообразование.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(1)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Словообразование. Этимология. Этимологические словари.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Грамматика и грамматическая стилистика.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(27)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Морфология. Стили речи. Части речи.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Имя существительное.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(4)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Имя существительное. Разряды имен существительных. Собственные имена существительные. Род и число имен существительных.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«Журавли» </w:t>
      </w:r>
      <w:proofErr w:type="spellStart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Н.Рубцова</w:t>
      </w:r>
      <w:proofErr w:type="spellEnd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и </w:t>
      </w:r>
      <w:proofErr w:type="spellStart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Р.Гамзатова</w:t>
      </w:r>
      <w:proofErr w:type="spellEnd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.</w:t>
      </w: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Употребление падежных форм имен существительных. Употребление несклоняемых имен существительных.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Имя прилагательное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Трудности в употреблении имен прилагательных. 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Имя числительное.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(2)</w:t>
      </w:r>
    </w:p>
    <w:p w:rsidR="00567418" w:rsidRPr="00C3408F" w:rsidRDefault="00567418" w:rsidP="00567418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Имя числительное как часть речи. Система исчисления в русском языке.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Местоимение.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(1)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Разряды местоимений. Местоимения в художественной литературе.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Глагол.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(4)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Трудности в употреблении глаголов. Притча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М.Карима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 трех сыновьях.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Глаголы речи. Лексико-семантические группы глаголов. (Глаголы – синонимы, антонимы, омонимы). Текст «Сила русского глагола». 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Формы глагола в художественной литературе. Олицетворения.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Причастие.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Правописание причастий. Употребление причастий в речи.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Деепричастия.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Деепричастие.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Наречие.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(1)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Правила написания наречий.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В.Короленко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«Все-таки впереди – огни!»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Служебные части речи. (5)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Предлог. Употребление предлогов в речи. Текст «Какой продукт едят все народы?»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Союз. Употребление союзов в речи.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Правописание частиц.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Междометие.</w:t>
      </w: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Употребление междометий в речи.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Язык и культура.(3)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Языковая картина мира. 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К.Д.Ушинский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«О родном языке».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Стихи о родном языке русских поэтов и поэтов разных национальностей России.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Слово как концепт культуры. Концепт «Мой родной край».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Повторение.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11 класс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Общие сведения о языке (5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Язык и общество. Родной язык, литература и культура</w:t>
      </w: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 и история народа. Русский язык в Российской Федерации и в современном мире – в международном и межнациональном общении.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 и речь. Язык и художественная литература.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Понятие о системе языка, его единицах и уровнях, взаимосвязях и отношениях единиц разных уровней языка.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Практическая работа с текстами русских писателей (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А.Пушкин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«Скупой рыцарь»)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Фонетика, орфоэпия, орфография (4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Обобщающее повторение фонетики, графики, орфоэпии, орфографии.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Основные нормы современного литературного произношения и ударения в русском языке. Роль логического ударения в стихах Н. Некрасова.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Написания, подчиняющиеся морфологическому, фонетическому, традиционному принципам русской орфографии. Фонетический разбор.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lastRenderedPageBreak/>
        <w:t xml:space="preserve">Лексика и фразеология (7 ч)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Повторение ранее приобретенных знаний о лексике русского языка.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Феликс Кривин. Стихотворение «Лики лжи». Роль антонимов и синонимов в структуре произведения.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Русская лексика с точки зрения ее происхождения и употребления.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Русская фразеология. Роль фразеологизмов в произведениях А. Грибоедова, А. Пушкина, Н. Гоголя и др. русских писателей.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Словари русского языка. Словари языка писателей.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Лексический анализ текста. Статья К. Бальмонта «Русский язык как основа творчества». </w:t>
      </w:r>
    </w:p>
    <w:p w:rsidR="00567418" w:rsidRPr="00C3408F" w:rsidRDefault="00567418" w:rsidP="005674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proofErr w:type="spellStart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Морфемика</w:t>
      </w:r>
      <w:proofErr w:type="spellEnd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и словообразование (4 ч)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Повторение.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Морфемика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словообразование. Однокоренные слова в произведениях И. Гончарова.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Способы словообразования. Словообразовательный разбор.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Выразительные средства словообразования. Михаил </w:t>
      </w: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Пришвин «Кладовая солнца».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Размышление над вопросом: как образовались слова? Анализ эпизода.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Морфология и орфография (3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Обобщающее повторение морфологии. Части речи. Синтаксическая роль имён существительных в произведениях А.С. Пушкина.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Морфологический разбор знаменательных и служебных частей речи, их словообразование и правописание.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Трудные вопросы правописания окончаний и суффиксов разных частей речи.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Речь, функциональные стили речи (6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Что такое текст. Средства связи между частями текста в отрывке из романа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Л.Толстого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«Война и мир».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Абзац. Наблюдение за строением абзаца в главе романа И. Тургенева «Отцы и дети».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Виды преобразования текста. Тезисы. Конспект. Выписки. Реферат. Аннотация. Составление сложного плана и тезисов статьи А. Кони о Л. Толстом.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Функциональные стили речи, их общая характеристика.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Научный стиль речи (5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Назначение, стилевые признаки,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подстили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научного стиля речи.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Лексика научного стиля речи. Анализ статьи академика С. Вавилова «Михаил Васильевич Ломоносов». Морфологические и синтаксические особенности научного стиля. Терминологические энциклопедии, словари и справочники.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567418" w:rsidRPr="00C3408F" w:rsidRDefault="00567418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Pr="003A3560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Pr="003A3560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Pr="003A3560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3F8B" w:rsidRP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III.</w:t>
      </w:r>
      <w:r w:rsidR="00AF3F8B" w:rsidRPr="00C3408F">
        <w:rPr>
          <w:rFonts w:ascii="Times New Roman" w:hAnsi="Times New Roman" w:cs="Times New Roman"/>
          <w:b/>
          <w:sz w:val="24"/>
          <w:szCs w:val="24"/>
        </w:rPr>
        <w:t>Тематическое планирование, 10 класс</w:t>
      </w:r>
    </w:p>
    <w:p w:rsidR="00943C31" w:rsidRPr="00C3408F" w:rsidRDefault="00943C31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7194"/>
        <w:gridCol w:w="1735"/>
      </w:tblGrid>
      <w:tr w:rsidR="004179EB" w:rsidRPr="00C3408F" w:rsidTr="004179EB">
        <w:trPr>
          <w:trHeight w:val="322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4179EB" w:rsidRPr="00C3408F" w:rsidTr="004179EB">
        <w:trPr>
          <w:trHeight w:val="37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9EB" w:rsidRPr="00C3408F" w:rsidRDefault="004179E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9EB" w:rsidRPr="00C3408F" w:rsidRDefault="004179E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Язык и его функции. Культура речи. Стихотворение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С.Острового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«Первородство».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55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Пунктуация. Употребление знаков препинания. Притча о сибирских цветах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В.П.Астафьева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en-US"/>
              </w:rPr>
            </w:pPr>
            <w:r w:rsidRPr="00C3408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и обобщения полученных знании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Слово – единица лексики. Синонимы. Устаревшие и новые слова.  Заимствованные слова. Фразеологизмы.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45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Лингвистическое сочинение  о значении какого-либо фразеологизма или крылатой фразы.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Словообразование. Этимология. Этимологические словари.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Морфология. Стили речи. Части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 Разряды имен существительных. Собственные имена существительные в литературе. Род и число имен существительных.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«Журавли»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Н.Рубцова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Р.Гамзатова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Обучение лингвистическому анализу.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Употребление падежных форм имен существительных. Употребление несклоняемых имен существительных.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40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Сочинение-описание портрета девушки (юноши), который нравится.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в употреблении имен прилагательных. 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2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Лингвистический анализ стихотворения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И.Бунина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Имя числительное как часть речи. Система исчисления в русском языке.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и обобщения полученных знании</w:t>
            </w: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за 1-ое полугодие.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Разряды местоимений. Местоимения в художественной литературе.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в употреблении глаголов. Притча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М.Карима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о трех сыновьях.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Глаголы речи. Лексико-семантические группы глаголов. (Глаголы – синонимы, антонимы, омонимы). Текст «Сила русского глагола».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Формы глагола в художественной литературе. Олицетворения.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Сочинение-рассказ на самостоятельно выбранную тему.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Правописание причастий. Употребление причастий в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Сочинение-описание картины с использованием причастий. (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В.Перов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«Дети, бегущие от грозы».)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Деепричастие.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 о коне с использованием материала из русской и родной литератур.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написания наречий.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В.Короленко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«Все-таки впереди – огни!»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Предлог. Употребление предлогов в речи. Текст «Какой продукт едят все народы?»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Союз. Употребление союзов в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Правописание частиц.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Междометие. Употребление междометий в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C3408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и обобщения полученных знании за учебный год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Языковая картина мира. 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К.Д.Ушинский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«О родном языке».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Стихи о родном языке русских поэтов и поэтов разных национальностей России.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Сочинение «Мой родной край » 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за год.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</w:tbl>
    <w:p w:rsidR="00567418" w:rsidRPr="00C3408F" w:rsidRDefault="00567418" w:rsidP="004179E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67418" w:rsidRPr="00C3408F" w:rsidRDefault="00567418" w:rsidP="00621A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EC0C92" w:rsidRPr="00C3408F" w:rsidRDefault="00621ABC" w:rsidP="00F558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  <w:r w:rsidR="00567418" w:rsidRPr="00C3408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, 11 класс</w:t>
      </w:r>
    </w:p>
    <w:p w:rsidR="00EC0C92" w:rsidRPr="00C3408F" w:rsidRDefault="00EC0C92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5"/>
        <w:gridCol w:w="7271"/>
        <w:gridCol w:w="1701"/>
      </w:tblGrid>
      <w:tr w:rsidR="004179EB" w:rsidRPr="00C3408F" w:rsidTr="004179EB">
        <w:trPr>
          <w:trHeight w:val="405"/>
        </w:trPr>
        <w:tc>
          <w:tcPr>
            <w:tcW w:w="775" w:type="dxa"/>
            <w:vMerge w:val="restart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№п.п</w:t>
            </w:r>
          </w:p>
        </w:tc>
        <w:tc>
          <w:tcPr>
            <w:tcW w:w="7271" w:type="dxa"/>
            <w:vMerge w:val="restart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vMerge w:val="restart"/>
          </w:tcPr>
          <w:p w:rsidR="004179EB" w:rsidRPr="00C3408F" w:rsidRDefault="004179E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4179EB" w:rsidRPr="00C3408F" w:rsidTr="004179EB">
        <w:trPr>
          <w:trHeight w:val="390"/>
        </w:trPr>
        <w:tc>
          <w:tcPr>
            <w:tcW w:w="775" w:type="dxa"/>
            <w:vMerge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71" w:type="dxa"/>
            <w:vMerge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и общество. Родной язык, литература и культура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Язык и история народа. Русский язык в Российской Федерации и в современном мире – в международном и межнациональном общении.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Язык и речь. Язык и художественная литература.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системе языка, его единицах и уровнях, взаимосвязях и отношениях единиц  разных уровней языка.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А. С. Пушкин. «Скупой рыцарь». Наблюдение за </w:t>
            </w: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диалогизированным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монологом.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Обобщающее повторение фонетики, графики, орфоэпии, орфографии.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нормы современного литературного произношения и ударения в русском языке. </w:t>
            </w:r>
          </w:p>
          <w:p w:rsidR="004179EB" w:rsidRPr="00C3408F" w:rsidRDefault="004179EB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Роль логического ударения в стихах Н. Некрасова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Написания, подчиняющиеся морфологическому, фонетическому, традиционному принципам русской орфографии. Фонетический разбор.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и обобщения полученных знании </w:t>
            </w:r>
            <w:proofErr w:type="gram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«Фонетика. Орфоэпия. Орфография».)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ранее приобретенных знаний о лексике русского языка.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Феликс Кривин. Стихотворение «Лики лжи». </w:t>
            </w: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Роль антонимов и синонимов в структуре произведения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лексика с точки зрения ее происхождения и употребления.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фразеология. Роль фразеологизмов 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произведениях А. Грибоедова, А. Пушкина, Н. Гоголя и др. русских писателей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Словари русского языка. Словари языка писателей.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Лексический анализ ст. К. Бальмонта «Русский язык как основа творчества»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знании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Повторение. </w:t>
            </w:r>
            <w:proofErr w:type="spellStart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словообразование. Однокоренные слова 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произведениях И. Гончарова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Способы словообразования. Словообразовательный разбор.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Выразительные средства словообразования. Михаил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Пришвин «Кладовая солнца». </w:t>
            </w: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Как образовались слова?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7271" w:type="dxa"/>
          </w:tcPr>
          <w:p w:rsidR="004179EB" w:rsidRPr="00C3408F" w:rsidRDefault="004179EB" w:rsidP="00E219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proofErr w:type="gram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роверка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умения применять полученные знании (эпизода из произведения </w:t>
            </w: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худож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 лит).</w:t>
            </w:r>
          </w:p>
        </w:tc>
        <w:tc>
          <w:tcPr>
            <w:tcW w:w="1701" w:type="dxa"/>
          </w:tcPr>
          <w:p w:rsidR="004179EB" w:rsidRPr="00C3408F" w:rsidRDefault="004179EB" w:rsidP="00F326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Обобщающее повторение морфологии. Части речи. Синтаксическая роль имён существительных 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произведениях А. Пушкина </w:t>
            </w: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Морфологический разбор знаменательных и служебных частей речи, их словообразование и правописание.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Трудные вопросы правописания окончаний и суффиксов разных частей речи.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такое текст? Средства связи между частями текста в отрывке из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романа </w:t>
            </w: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Л.Толстого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«Война и мир»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Абзац. Наблюдение за строением абзаца в главе романа И. Тургенева «Отцы и дети»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преобразования текста. Тезисы. Конспект. Выписки. Реферат. Аннотация. Составление сложного плана и тезисов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статьи А. Кони о Л. Толстом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27-28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Функциональные стили речи, их общая характеристика.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знании за 2-е полугодие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Назначение, стилевые признаки, </w:t>
            </w:r>
            <w:proofErr w:type="spellStart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подстили</w:t>
            </w:r>
            <w:proofErr w:type="spellEnd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научного стиля речи.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Лексика научного стиля речи. Анализ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статьи академика  С. Вавилова «Михаил Васильевич Ломоносов»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и синтаксические особенности научного стиля.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33-34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Терминологические энциклопедии, словари и справочники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</w:tbl>
    <w:p w:rsidR="00EC0C92" w:rsidRPr="00C3408F" w:rsidRDefault="00EC0C92" w:rsidP="00621AB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EC0C92" w:rsidRPr="00C3408F" w:rsidSect="004179EB">
      <w:pgSz w:w="11906" w:h="16838"/>
      <w:pgMar w:top="1134" w:right="1274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1820"/>
    <w:multiLevelType w:val="hybridMultilevel"/>
    <w:tmpl w:val="169261CC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2B7"/>
    <w:rsid w:val="000048D2"/>
    <w:rsid w:val="00133A9F"/>
    <w:rsid w:val="001740C6"/>
    <w:rsid w:val="001C0032"/>
    <w:rsid w:val="00243936"/>
    <w:rsid w:val="0033672C"/>
    <w:rsid w:val="00371A2C"/>
    <w:rsid w:val="003A3560"/>
    <w:rsid w:val="003E32FD"/>
    <w:rsid w:val="004179EB"/>
    <w:rsid w:val="00512915"/>
    <w:rsid w:val="00517B07"/>
    <w:rsid w:val="00567418"/>
    <w:rsid w:val="005B57E5"/>
    <w:rsid w:val="005E4638"/>
    <w:rsid w:val="00621ABC"/>
    <w:rsid w:val="006222B7"/>
    <w:rsid w:val="006D77BA"/>
    <w:rsid w:val="00756F62"/>
    <w:rsid w:val="007E7E3F"/>
    <w:rsid w:val="00823462"/>
    <w:rsid w:val="008938FE"/>
    <w:rsid w:val="00896970"/>
    <w:rsid w:val="00912BD0"/>
    <w:rsid w:val="00943C31"/>
    <w:rsid w:val="00AB255A"/>
    <w:rsid w:val="00AF3F8B"/>
    <w:rsid w:val="00C3408F"/>
    <w:rsid w:val="00CF68B3"/>
    <w:rsid w:val="00D14536"/>
    <w:rsid w:val="00D414EE"/>
    <w:rsid w:val="00D86377"/>
    <w:rsid w:val="00E2191A"/>
    <w:rsid w:val="00EC0C92"/>
    <w:rsid w:val="00ED0473"/>
    <w:rsid w:val="00F3260E"/>
    <w:rsid w:val="00F5589A"/>
    <w:rsid w:val="00FA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0C9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74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C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179E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0C9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74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C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179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6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11</Pages>
  <Words>3209</Words>
  <Characters>18296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Адамова</dc:creator>
  <cp:keywords/>
  <dc:description/>
  <cp:lastModifiedBy>user</cp:lastModifiedBy>
  <cp:revision>31</cp:revision>
  <cp:lastPrinted>2021-03-30T13:55:00Z</cp:lastPrinted>
  <dcterms:created xsi:type="dcterms:W3CDTF">2019-08-28T08:27:00Z</dcterms:created>
  <dcterms:modified xsi:type="dcterms:W3CDTF">2021-03-30T19:13:00Z</dcterms:modified>
</cp:coreProperties>
</file>